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31E502ED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 xml:space="preserve">ZAŁĄCZNIK NR 1.3 DO SWZ – </w:t>
      </w:r>
      <w:r w:rsidR="00291AEA">
        <w:rPr>
          <w:rFonts w:ascii="Verdana" w:eastAsia="Verdana" w:hAnsi="Verdana"/>
          <w:b/>
          <w:sz w:val="18"/>
          <w:szCs w:val="18"/>
        </w:rPr>
        <w:t>SPECYFIKACJA TECHNICZNA</w:t>
      </w:r>
      <w:r w:rsidR="001F71C7">
        <w:rPr>
          <w:rFonts w:ascii="Verdana" w:eastAsia="Verdana" w:hAnsi="Verdana"/>
          <w:b/>
          <w:sz w:val="18"/>
          <w:szCs w:val="18"/>
        </w:rPr>
        <w:t xml:space="preserve"> dla części 1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</w:t>
      </w:r>
      <w:proofErr w:type="spellStart"/>
      <w:r w:rsidR="002E5552" w:rsidRPr="00D55F80">
        <w:rPr>
          <w:rFonts w:ascii="Verdana" w:hAnsi="Verdana"/>
          <w:color w:val="000000" w:themeColor="text1"/>
          <w:sz w:val="18"/>
          <w:szCs w:val="18"/>
        </w:rPr>
        <w:t>pomontażowych</w:t>
      </w:r>
      <w:proofErr w:type="spellEnd"/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0C8195E2" w14:textId="18C9A884" w:rsidR="001172DA" w:rsidRDefault="001172DA" w:rsidP="001172D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 w:rsidRPr="000869A4">
        <w:rPr>
          <w:rFonts w:ascii="Calibri" w:hAnsi="Calibri" w:cs="Calibri"/>
          <w:color w:val="FF0000"/>
          <w:sz w:val="22"/>
          <w:szCs w:val="22"/>
        </w:rPr>
        <w:t xml:space="preserve">Wykonanie dokumentacji projektowej  oraz wymianę istniejącej linii napowietrznej </w:t>
      </w:r>
      <w:proofErr w:type="spellStart"/>
      <w:r w:rsidRPr="000869A4">
        <w:rPr>
          <w:rFonts w:ascii="Calibri" w:hAnsi="Calibri" w:cs="Calibri"/>
          <w:color w:val="FF0000"/>
          <w:sz w:val="22"/>
          <w:szCs w:val="22"/>
        </w:rPr>
        <w:t>nn</w:t>
      </w:r>
      <w:proofErr w:type="spellEnd"/>
      <w:r w:rsidRPr="000869A4">
        <w:rPr>
          <w:rFonts w:ascii="Calibri" w:hAnsi="Calibri" w:cs="Calibri"/>
          <w:color w:val="FF0000"/>
          <w:sz w:val="22"/>
          <w:szCs w:val="22"/>
        </w:rPr>
        <w:t xml:space="preserve"> wraz przyłączami </w:t>
      </w:r>
      <w:r>
        <w:rPr>
          <w:rFonts w:ascii="Calibri" w:hAnsi="Calibri" w:cs="Calibri"/>
          <w:color w:val="FF0000"/>
          <w:sz w:val="22"/>
          <w:szCs w:val="22"/>
        </w:rPr>
        <w:t xml:space="preserve">  na </w:t>
      </w:r>
      <w:r w:rsidRPr="000869A4">
        <w:rPr>
          <w:rFonts w:ascii="Calibri" w:hAnsi="Calibri" w:cs="Calibri"/>
          <w:color w:val="FF0000"/>
          <w:sz w:val="22"/>
          <w:szCs w:val="22"/>
        </w:rPr>
        <w:t xml:space="preserve">terenie Rejonu Energetycznego </w:t>
      </w:r>
      <w:r w:rsidR="00D0552D">
        <w:rPr>
          <w:rFonts w:ascii="Calibri" w:hAnsi="Calibri" w:cs="Calibri"/>
          <w:color w:val="FF0000"/>
          <w:sz w:val="22"/>
          <w:szCs w:val="22"/>
        </w:rPr>
        <w:t>Łowicz</w:t>
      </w:r>
      <w:r w:rsidRPr="000869A4">
        <w:rPr>
          <w:rFonts w:ascii="Calibri" w:hAnsi="Calibri" w:cs="Calibri"/>
          <w:color w:val="FF0000"/>
          <w:sz w:val="22"/>
          <w:szCs w:val="22"/>
        </w:rPr>
        <w:t>/</w:t>
      </w:r>
      <w:r w:rsidR="00D0552D">
        <w:rPr>
          <w:rFonts w:ascii="Calibri" w:hAnsi="Calibri" w:cs="Calibri"/>
          <w:color w:val="FF0000"/>
          <w:sz w:val="22"/>
          <w:szCs w:val="22"/>
        </w:rPr>
        <w:t xml:space="preserve">gm. </w:t>
      </w:r>
      <w:r w:rsidR="00935D9E">
        <w:rPr>
          <w:rFonts w:ascii="Calibri" w:hAnsi="Calibri" w:cs="Calibri"/>
          <w:color w:val="FF0000"/>
          <w:sz w:val="22"/>
          <w:szCs w:val="22"/>
        </w:rPr>
        <w:t>Łowicz</w:t>
      </w:r>
      <w:r w:rsidRPr="000869A4">
        <w:rPr>
          <w:rFonts w:ascii="Calibri" w:hAnsi="Calibri" w:cs="Calibri"/>
          <w:color w:val="FF0000"/>
          <w:sz w:val="22"/>
          <w:szCs w:val="22"/>
        </w:rPr>
        <w:t>”</w:t>
      </w:r>
    </w:p>
    <w:p w14:paraId="625FB546" w14:textId="77777777" w:rsidR="001172DA" w:rsidRDefault="001172DA" w:rsidP="001172DA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14:paraId="5C6CEECF" w14:textId="5EA4B986" w:rsidR="001172DA" w:rsidRPr="00F763F1" w:rsidRDefault="00D0552D" w:rsidP="00D0552D">
      <w:pPr>
        <w:pStyle w:val="Nagwek1"/>
        <w:numPr>
          <w:ilvl w:val="0"/>
          <w:numId w:val="0"/>
        </w:numPr>
        <w:spacing w:before="0" w:after="0"/>
        <w:ind w:left="1701" w:hanging="1701"/>
        <w:rPr>
          <w:rFonts w:cs="Calibri"/>
          <w:b w:val="0"/>
          <w:color w:val="FF0000"/>
          <w:sz w:val="22"/>
          <w:szCs w:val="22"/>
          <w:lang w:val="pl-PL" w:eastAsia="pl-PL"/>
        </w:rPr>
      </w:pPr>
      <w:r w:rsidRPr="00D71DE2">
        <w:rPr>
          <w:rFonts w:asciiTheme="minorHAnsi" w:hAnsiTheme="minorHAnsi" w:cstheme="minorHAnsi"/>
          <w:i/>
          <w:color w:val="FF0000"/>
          <w:sz w:val="20"/>
        </w:rPr>
        <w:t>44-0</w:t>
      </w:r>
      <w:r w:rsidR="00935D9E">
        <w:rPr>
          <w:rFonts w:asciiTheme="minorHAnsi" w:hAnsiTheme="minorHAnsi" w:cstheme="minorHAnsi"/>
          <w:i/>
          <w:color w:val="FF0000"/>
          <w:sz w:val="20"/>
        </w:rPr>
        <w:t>3</w:t>
      </w:r>
      <w:r w:rsidR="00D0271D">
        <w:rPr>
          <w:rFonts w:asciiTheme="minorHAnsi" w:hAnsiTheme="minorHAnsi" w:cstheme="minorHAnsi"/>
          <w:i/>
          <w:color w:val="FF0000"/>
          <w:sz w:val="20"/>
        </w:rPr>
        <w:t>0</w:t>
      </w:r>
      <w:r w:rsidR="00935D9E">
        <w:rPr>
          <w:rFonts w:asciiTheme="minorHAnsi" w:hAnsiTheme="minorHAnsi" w:cstheme="minorHAnsi"/>
          <w:i/>
          <w:color w:val="FF0000"/>
          <w:sz w:val="20"/>
        </w:rPr>
        <w:t>0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</w:t>
      </w:r>
      <w:r w:rsidR="00935D9E">
        <w:rPr>
          <w:rFonts w:asciiTheme="minorHAnsi" w:hAnsiTheme="minorHAnsi" w:cstheme="minorHAnsi"/>
          <w:i/>
          <w:color w:val="FF0000"/>
          <w:sz w:val="20"/>
        </w:rPr>
        <w:t>Klewków</w:t>
      </w:r>
      <w:r w:rsidR="00D0271D">
        <w:rPr>
          <w:rFonts w:asciiTheme="minorHAnsi" w:hAnsiTheme="minorHAnsi" w:cstheme="minorHAnsi"/>
          <w:i/>
          <w:color w:val="FF0000"/>
          <w:sz w:val="20"/>
        </w:rPr>
        <w:t xml:space="preserve"> 1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- wymiana przewodów </w:t>
      </w:r>
      <w:proofErr w:type="spellStart"/>
      <w:r w:rsidRPr="00D71DE2">
        <w:rPr>
          <w:rFonts w:asciiTheme="minorHAnsi" w:hAnsiTheme="minorHAnsi" w:cstheme="minorHAnsi"/>
          <w:i/>
          <w:color w:val="FF0000"/>
          <w:sz w:val="20"/>
        </w:rPr>
        <w:t>nN</w:t>
      </w:r>
      <w:proofErr w:type="spellEnd"/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” - wymiana istniejącej linii napowietrznej </w:t>
      </w:r>
      <w:proofErr w:type="spellStart"/>
      <w:r w:rsidRPr="00D71DE2">
        <w:rPr>
          <w:rFonts w:asciiTheme="minorHAnsi" w:hAnsiTheme="minorHAnsi" w:cstheme="minorHAnsi"/>
          <w:i/>
          <w:color w:val="FF0000"/>
          <w:sz w:val="20"/>
        </w:rPr>
        <w:t>nn</w:t>
      </w:r>
      <w:proofErr w:type="spellEnd"/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wraz przyłączami </w:t>
      </w:r>
      <w:proofErr w:type="spellStart"/>
      <w:r w:rsidRPr="00D71DE2">
        <w:rPr>
          <w:rFonts w:asciiTheme="minorHAnsi" w:hAnsiTheme="minorHAnsi" w:cstheme="minorHAnsi"/>
          <w:i/>
          <w:color w:val="FF0000"/>
          <w:sz w:val="20"/>
        </w:rPr>
        <w:t>nn</w:t>
      </w:r>
      <w:proofErr w:type="spellEnd"/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ze stacji 15/0,4kV 44-0</w:t>
      </w:r>
      <w:r w:rsidR="0033544D">
        <w:rPr>
          <w:rFonts w:asciiTheme="minorHAnsi" w:hAnsiTheme="minorHAnsi" w:cstheme="minorHAnsi"/>
          <w:i/>
          <w:color w:val="FF0000"/>
          <w:sz w:val="20"/>
        </w:rPr>
        <w:t>904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o łącznej długości L= </w:t>
      </w:r>
      <w:r w:rsidR="00935D9E">
        <w:rPr>
          <w:rFonts w:asciiTheme="minorHAnsi" w:hAnsiTheme="minorHAnsi" w:cstheme="minorHAnsi"/>
          <w:i/>
          <w:color w:val="FF0000"/>
          <w:sz w:val="20"/>
        </w:rPr>
        <w:t>1</w:t>
      </w:r>
      <w:r w:rsidRPr="00D71DE2">
        <w:rPr>
          <w:rFonts w:asciiTheme="minorHAnsi" w:hAnsiTheme="minorHAnsi" w:cstheme="minorHAnsi"/>
          <w:i/>
          <w:color w:val="FF0000"/>
          <w:sz w:val="20"/>
        </w:rPr>
        <w:t>,</w:t>
      </w:r>
      <w:r w:rsidR="00D0271D">
        <w:rPr>
          <w:rFonts w:asciiTheme="minorHAnsi" w:hAnsiTheme="minorHAnsi" w:cstheme="minorHAnsi"/>
          <w:i/>
          <w:color w:val="FF0000"/>
          <w:sz w:val="20"/>
        </w:rPr>
        <w:t>9</w:t>
      </w:r>
      <w:r w:rsidR="00935D9E">
        <w:rPr>
          <w:rFonts w:asciiTheme="minorHAnsi" w:hAnsiTheme="minorHAnsi" w:cstheme="minorHAnsi"/>
          <w:i/>
          <w:color w:val="FF0000"/>
          <w:sz w:val="20"/>
        </w:rPr>
        <w:t>1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km + przyłącza </w:t>
      </w:r>
      <w:r w:rsidR="00935D9E">
        <w:rPr>
          <w:rFonts w:asciiTheme="minorHAnsi" w:hAnsiTheme="minorHAnsi" w:cstheme="minorHAnsi"/>
          <w:i/>
          <w:color w:val="FF0000"/>
          <w:sz w:val="20"/>
        </w:rPr>
        <w:t>47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szt./</w:t>
      </w:r>
      <w:r w:rsidR="00935D9E">
        <w:rPr>
          <w:rFonts w:asciiTheme="minorHAnsi" w:hAnsiTheme="minorHAnsi" w:cstheme="minorHAnsi"/>
          <w:i/>
          <w:color w:val="FF0000"/>
          <w:sz w:val="20"/>
        </w:rPr>
        <w:t>1175</w:t>
      </w:r>
      <w:r w:rsidRPr="00D71DE2">
        <w:rPr>
          <w:rFonts w:asciiTheme="minorHAnsi" w:hAnsiTheme="minorHAnsi" w:cstheme="minorHAnsi"/>
          <w:i/>
          <w:color w:val="FF0000"/>
          <w:sz w:val="20"/>
        </w:rPr>
        <w:t xml:space="preserve"> m</w:t>
      </w:r>
      <w:r w:rsidR="001172DA" w:rsidRPr="00F763F1">
        <w:rPr>
          <w:rFonts w:cs="Calibri"/>
          <w:b w:val="0"/>
          <w:color w:val="FF0000"/>
          <w:sz w:val="22"/>
          <w:szCs w:val="22"/>
          <w:lang w:val="pl-PL" w:eastAsia="pl-PL"/>
        </w:rPr>
        <w:t xml:space="preserve"> 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t.j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. Dz. U. z 2024 r. poz. 725 z </w:t>
      </w:r>
      <w:proofErr w:type="spellStart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późn</w:t>
      </w:r>
      <w:proofErr w:type="spellEnd"/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250DA7EB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>AsXSn</w:t>
      </w:r>
      <w:proofErr w:type="spellEnd"/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4x70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YADYn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 </w:t>
      </w:r>
      <w:proofErr w:type="spellStart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AsXSn</w:t>
      </w:r>
      <w:proofErr w:type="spellEnd"/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 xml:space="preserve">tanowiska słupowego przewodem </w:t>
      </w:r>
      <w:proofErr w:type="spellStart"/>
      <w:r w:rsidR="006C220B" w:rsidRPr="00D55F80">
        <w:rPr>
          <w:rFonts w:ascii="Verdana" w:hAnsi="Verdana" w:cs="Calibri"/>
          <w:sz w:val="18"/>
          <w:szCs w:val="18"/>
        </w:rPr>
        <w:t>As</w:t>
      </w:r>
      <w:r w:rsidRPr="00D55F80">
        <w:rPr>
          <w:rFonts w:ascii="Verdana" w:hAnsi="Verdana" w:cs="Calibri"/>
          <w:sz w:val="18"/>
          <w:szCs w:val="18"/>
        </w:rPr>
        <w:t>XSn</w:t>
      </w:r>
      <w:proofErr w:type="spellEnd"/>
      <w:r w:rsidRPr="00D55F80">
        <w:rPr>
          <w:rFonts w:ascii="Verdana" w:hAnsi="Verdana" w:cs="Calibri"/>
          <w:sz w:val="18"/>
          <w:szCs w:val="18"/>
        </w:rPr>
        <w:t xml:space="preserve">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D55F80">
        <w:rPr>
          <w:rFonts w:ascii="Verdana" w:hAnsi="Verdana" w:cs="Calibri"/>
          <w:color w:val="000000" w:themeColor="text1"/>
          <w:sz w:val="18"/>
          <w:szCs w:val="18"/>
        </w:rPr>
        <w:t>podcinkowe</w:t>
      </w:r>
      <w:proofErr w:type="spellEnd"/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10AABB80" w14:textId="0A24AC2B" w:rsidR="0033544D" w:rsidRPr="000C4053" w:rsidRDefault="0033544D" w:rsidP="0033544D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proofErr w:type="spellStart"/>
      <w:r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ok. 0,</w:t>
      </w:r>
      <w:r w:rsidR="00935D9E">
        <w:rPr>
          <w:rFonts w:ascii="Calibri" w:hAnsi="Calibri" w:cs="Calibri"/>
          <w:sz w:val="22"/>
          <w:szCs w:val="22"/>
        </w:rPr>
        <w:t>51</w:t>
      </w:r>
      <w:r w:rsidR="00D0271D">
        <w:rPr>
          <w:rFonts w:ascii="Calibri" w:hAnsi="Calibri" w:cs="Calibri"/>
          <w:sz w:val="22"/>
          <w:szCs w:val="22"/>
        </w:rPr>
        <w:t xml:space="preserve"> </w:t>
      </w:r>
      <w:r w:rsidRPr="000C4053">
        <w:rPr>
          <w:rFonts w:ascii="Calibri" w:hAnsi="Calibri" w:cs="Calibri"/>
          <w:sz w:val="22"/>
          <w:szCs w:val="22"/>
        </w:rPr>
        <w:t>km od stacji SN/</w:t>
      </w:r>
      <w:proofErr w:type="spellStart"/>
      <w:r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zgodnie z załącznikiem nr 1</w:t>
      </w:r>
      <w:r>
        <w:rPr>
          <w:rFonts w:ascii="Calibri" w:hAnsi="Calibri" w:cs="Calibri"/>
          <w:sz w:val="22"/>
          <w:szCs w:val="22"/>
        </w:rPr>
        <w:t>.4</w:t>
      </w:r>
    </w:p>
    <w:p w14:paraId="00E7E19D" w14:textId="77777777" w:rsidR="0033544D" w:rsidRPr="000C4053" w:rsidRDefault="0033544D" w:rsidP="0033544D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Nowo wydzielone obwody należy oznaczyć i zanumerować zgodnie z uzgodnioną dokumentacją w Rejonie Energetycznym oraz wytycznymi WBSE w tym zakresie, należy uwzględnić przenumerowanie złącz kablowych zasilonych z nowo wybudowanych obwodów wraz z aktualizacją opasek kablowych i schematów,</w:t>
      </w:r>
    </w:p>
    <w:p w14:paraId="56FA0D2F" w14:textId="2976E6D2" w:rsidR="0033544D" w:rsidRPr="0033544D" w:rsidRDefault="0033544D" w:rsidP="0033544D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 przekazać wraz z dokumentacją powykonawczą do odbioru.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lastRenderedPageBreak/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stacyjnych, wymiana </w:t>
      </w:r>
      <w:proofErr w:type="spellStart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reklozerów</w:t>
      </w:r>
      <w:proofErr w:type="spellEnd"/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  <w:proofErr w:type="spellStart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proofErr w:type="spellEnd"/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554C7E25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935D9E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24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935D9E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y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D0552D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1172DA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</w:t>
      </w:r>
      <w:proofErr w:type="spellStart"/>
      <w:r w:rsidRPr="00D55F80">
        <w:rPr>
          <w:rFonts w:ascii="Verdana" w:hAnsi="Verdana"/>
          <w:color w:val="000000" w:themeColor="text1"/>
          <w:sz w:val="18"/>
          <w:szCs w:val="18"/>
        </w:rPr>
        <w:t>wyłączeń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</w:rPr>
        <w:t xml:space="preserve">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proofErr w:type="spellEnd"/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kV</w:t>
      </w:r>
      <w:proofErr w:type="spellEnd"/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proofErr w:type="spellStart"/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</w:rPr>
        <w:t>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prowadzenia prac przez firmy zewnętrzne w systemie </w:t>
      </w:r>
      <w:proofErr w:type="spellStart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samodopuszczeń</w:t>
      </w:r>
      <w:proofErr w:type="spellEnd"/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lastRenderedPageBreak/>
        <w:t xml:space="preserve">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</w:t>
        </w:r>
        <w:proofErr w:type="spellStart"/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Przydatne-dokumenty</w:t>
        </w:r>
        <w:proofErr w:type="spellEnd"/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6C220B" w:rsidRPr="00D55F80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pomontażowych</w:t>
      </w:r>
      <w:proofErr w:type="spellEnd"/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proofErr w:type="spellStart"/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  <w:proofErr w:type="spellEnd"/>
    </w:p>
    <w:p w14:paraId="789E7BB7" w14:textId="13FAE282" w:rsidR="00682531" w:rsidRPr="00D55F80" w:rsidRDefault="00682531" w:rsidP="001F71C7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sectPr w:rsidR="00682531" w:rsidRPr="00D55F80" w:rsidSect="00D55F80">
      <w:headerReference w:type="default" r:id="rId14"/>
      <w:footerReference w:type="default" r:id="rId15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4F39E" w14:textId="77777777" w:rsidR="002C4433" w:rsidRDefault="002C4433">
      <w:r>
        <w:separator/>
      </w:r>
    </w:p>
  </w:endnote>
  <w:endnote w:type="continuationSeparator" w:id="0">
    <w:p w14:paraId="35114E9C" w14:textId="77777777" w:rsidR="002C4433" w:rsidRDefault="002C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CB0FC" w14:textId="77777777" w:rsidR="002C4433" w:rsidRDefault="002C4433">
      <w:r>
        <w:separator/>
      </w:r>
    </w:p>
  </w:footnote>
  <w:footnote w:type="continuationSeparator" w:id="0">
    <w:p w14:paraId="448E4B50" w14:textId="77777777" w:rsidR="002C4433" w:rsidRDefault="002C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5B6D0833" w14:textId="77777777" w:rsidR="001F71C7" w:rsidRPr="001F71C7" w:rsidRDefault="001F71C7" w:rsidP="001F71C7">
          <w:pPr>
            <w:suppressAutoHyphens/>
            <w:spacing w:before="0" w:after="80"/>
            <w:ind w:left="0" w:right="187" w:firstLine="0"/>
            <w:jc w:val="left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00E070B6" w14:textId="77777777" w:rsidR="001F71C7" w:rsidRPr="001F71C7" w:rsidRDefault="001F71C7" w:rsidP="001F71C7">
          <w:pPr>
            <w:suppressAutoHyphens/>
            <w:spacing w:before="0" w:after="80"/>
            <w:ind w:left="0" w:right="187" w:firstLine="0"/>
            <w:jc w:val="left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1F71C7"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  <w:t>POST/DYS/OLD/GZ/04584/2025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6F5AC46D" w:rsidR="00D55F80" w:rsidRDefault="00D55F80" w:rsidP="00D55F80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C6EDB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1C7"/>
    <w:rsid w:val="001F7BBB"/>
    <w:rsid w:val="00200EB8"/>
    <w:rsid w:val="00201010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111F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1AEA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433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44D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B30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375C6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5F52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5D9E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2CB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71D"/>
    <w:rsid w:val="00D02FB0"/>
    <w:rsid w:val="00D03C82"/>
    <w:rsid w:val="00D0552D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723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35FB5"/>
    <w:rsid w:val="00E40F45"/>
    <w:rsid w:val="00E42B4B"/>
    <w:rsid w:val="00E450D2"/>
    <w:rsid w:val="00E47781"/>
    <w:rsid w:val="00E5093B"/>
    <w:rsid w:val="00E5290B"/>
    <w:rsid w:val="00E52C0B"/>
    <w:rsid w:val="00E53B21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044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 - Specyfikacja techniczna 2026 - część 1.docx</dmsv2BaseFileName>
    <dmsv2BaseDisplayName xmlns="http://schemas.microsoft.com/sharepoint/v3">Załącznik nr 1.3 do SWZ  - Specyfikacja techniczna 2026 - część 1</dmsv2BaseDisplayName>
    <dmsv2SWPP2ObjectNumber xmlns="http://schemas.microsoft.com/sharepoint/v3">POST/DYS/OLD/GZ/04584/2025                        </dmsv2SWPP2ObjectNumber>
    <dmsv2SWPP2SumMD5 xmlns="http://schemas.microsoft.com/sharepoint/v3">5e4d8b5fa881d8bc725424a18cab74ba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24031283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JEUP5JKVCYQC-1133723987-27795</_dlc_DocId>
    <_dlc_DocIdUrl xmlns="a19cb1c7-c5c7-46d4-85ae-d83685407bba">
      <Url>https://swpp2.dms.gkpge.pl/sites/41/_layouts/15/DocIdRedir.aspx?ID=JEUP5JKVCYQC-1133723987-27795</Url>
      <Description>JEUP5JKVCYQC-1133723987-27795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E2D2E41B-DC3A-4182-86E2-5B6691951F5A}"/>
</file>

<file path=customXml/itemProps5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1648</Words>
  <Characters>11449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Kowalska Katarzyna [PGE Dystr. O.Łódź]</cp:lastModifiedBy>
  <cp:revision>11</cp:revision>
  <cp:lastPrinted>2011-10-20T15:55:00Z</cp:lastPrinted>
  <dcterms:created xsi:type="dcterms:W3CDTF">2025-10-28T08:54:00Z</dcterms:created>
  <dcterms:modified xsi:type="dcterms:W3CDTF">2025-12-18T09:01:00Z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f1c2a78c-79cc-41aa-a583-30eae43e6577</vt:lpwstr>
  </property>
</Properties>
</file>